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352" w14:textId="193AE901" w:rsidR="007B4FF3" w:rsidRPr="00DA2139" w:rsidRDefault="00DA2139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 xml:space="preserve">    </w:t>
      </w:r>
      <w:r w:rsidR="007B4FF3" w:rsidRPr="00DA2139">
        <w:rPr>
          <w:rFonts w:ascii="Times New Roman" w:hAnsi="Times New Roman" w:cs="Times New Roman"/>
          <w:sz w:val="28"/>
          <w:szCs w:val="28"/>
        </w:rPr>
        <w:t>Управление Роспотребнадзора по Тюменской области с 02.03.2023 ведет еженедельный мониторинг за случаями присасывания клещей и инфекциями, передающимися через их укусы.</w:t>
      </w:r>
    </w:p>
    <w:p w14:paraId="5C94760D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На 10.07.2023 в медицинских организациях региона зарегистрировано 12431 обращение граждан по поводу присасывания клещей, из них 1960 - дети до 14 лет.</w:t>
      </w:r>
    </w:p>
    <w:p w14:paraId="4681B4D4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С начала сезона (с 16.03.2023) случаи присасывания клещей зарегистрированы на всех административных территориях области.</w:t>
      </w:r>
    </w:p>
    <w:p w14:paraId="7902F643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Наибольшее количество присасываний зарегистрировано в г. Тюмени и Тюменском районе (6066), г. Тобольске и Тобольском районе (1368), г. Ишиме (753), Заводоуковском городском округе (577), Ялуторовском (462), Уватском (330) и Исетском (305) районах. Экстренную профилактику противоклещевым иммуноглобулином получили 100 % пострадавших.</w:t>
      </w:r>
    </w:p>
    <w:p w14:paraId="01AE72F6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На 10.07.2023 зарегистрировано 30 случаев заболевания клещевым энцефалитом, 45 случаев заболевания клещевым боррелиозом.</w:t>
      </w:r>
    </w:p>
    <w:p w14:paraId="1C7CFC58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В случае присасывания клеща необходимо как можно раньше обратиться за медицинской помощью. Жителям г. Тюмени окажут помощь в приемном отделении Тюменской областной инфекционной клинической больницы (ул. Комсомольская, 54 А). Жителям области - в областных больницах в муниципальных образованиях.</w:t>
      </w:r>
    </w:p>
    <w:p w14:paraId="01E97F8F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Снятых клещей рекомендуется исследовать на наличие возбудителей инфекционных болезней в лабораториях ФБУЗ «Центр гигиены и эпидемиологии в Тюменской области» и ФБУН «Тюменский НИИ краевой инфекционной патологии» Роспотребнадзора.</w:t>
      </w:r>
    </w:p>
    <w:p w14:paraId="75CF5548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>С начала эпидсезона 2023 года исследовано от населения 2000 клещей, обнаружен антиген вируса клещевого энцефалита в 30 (1,5 %) клещах, возбудитель клещевого боррелиоза в 716 (35,8 %) клещах.</w:t>
      </w:r>
    </w:p>
    <w:p w14:paraId="2E079E2D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 xml:space="preserve">В целях предотвращения присасывания клещей в местах массового отдыха, на территориях детских садов, школ, медицинских организаций, объектов культуры и спорта, кладбищ проводятся </w:t>
      </w:r>
      <w:proofErr w:type="spellStart"/>
      <w:r w:rsidRPr="00DA2139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DA2139">
        <w:rPr>
          <w:rFonts w:ascii="Times New Roman" w:hAnsi="Times New Roman" w:cs="Times New Roman"/>
          <w:sz w:val="28"/>
          <w:szCs w:val="28"/>
        </w:rPr>
        <w:t xml:space="preserve"> обработки. Всего обработано от клещей с учетом кратности обработок 7534 га, включая территорию организаций отдыха детей и их оздоровления (2030 га), с проведением контроля качества обработок специалистами ФБУЗ «Центр гигиены и эпидемиологии в Тюменской области» (5278 га).</w:t>
      </w:r>
    </w:p>
    <w:p w14:paraId="754BE7DB" w14:textId="77777777" w:rsidR="007B4FF3" w:rsidRPr="00DA2139" w:rsidRDefault="007B4FF3" w:rsidP="00DA2139">
      <w:pPr>
        <w:jc w:val="both"/>
        <w:rPr>
          <w:rFonts w:ascii="Times New Roman" w:hAnsi="Times New Roman" w:cs="Times New Roman"/>
          <w:sz w:val="28"/>
          <w:szCs w:val="28"/>
        </w:rPr>
      </w:pPr>
      <w:r w:rsidRPr="00DA213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неспецифической профилактики клещевых инфекций остается индивидуальная защита, в том числе ношение защитной одежды, применение </w:t>
      </w:r>
      <w:proofErr w:type="spellStart"/>
      <w:r w:rsidRPr="00DA2139">
        <w:rPr>
          <w:rFonts w:ascii="Times New Roman" w:hAnsi="Times New Roman" w:cs="Times New Roman"/>
          <w:sz w:val="28"/>
          <w:szCs w:val="28"/>
        </w:rPr>
        <w:t>акарицидно-репеллентных</w:t>
      </w:r>
      <w:proofErr w:type="spellEnd"/>
      <w:r w:rsidRPr="00DA2139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5DF26E1B" w14:textId="77777777" w:rsidR="0083789B" w:rsidRPr="00DA2139" w:rsidRDefault="0083789B">
      <w:pPr>
        <w:rPr>
          <w:rFonts w:ascii="Times New Roman" w:hAnsi="Times New Roman" w:cs="Times New Roman"/>
          <w:sz w:val="28"/>
          <w:szCs w:val="28"/>
        </w:rPr>
      </w:pPr>
    </w:p>
    <w:sectPr w:rsidR="0083789B" w:rsidRPr="00DA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F3"/>
    <w:rsid w:val="004A7DE1"/>
    <w:rsid w:val="007B4FF3"/>
    <w:rsid w:val="0083789B"/>
    <w:rsid w:val="008F1965"/>
    <w:rsid w:val="00D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7A1"/>
  <w15:chartTrackingRefBased/>
  <w15:docId w15:val="{C56EB1ED-4AAB-4D17-BE1E-4912F31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 к1 Детский сад</dc:creator>
  <cp:keywords/>
  <dc:description/>
  <cp:lastModifiedBy>78 к1 Детский сад</cp:lastModifiedBy>
  <cp:revision>3</cp:revision>
  <cp:lastPrinted>2023-07-14T10:57:00Z</cp:lastPrinted>
  <dcterms:created xsi:type="dcterms:W3CDTF">2023-07-14T10:45:00Z</dcterms:created>
  <dcterms:modified xsi:type="dcterms:W3CDTF">2023-07-14T10:57:00Z</dcterms:modified>
</cp:coreProperties>
</file>